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66301437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87566D">
        <w:rPr>
          <w:b/>
          <w:bCs/>
          <w:iCs/>
          <w:color w:val="000000" w:themeColor="text1"/>
        </w:rPr>
        <w:t>1</w:t>
      </w:r>
      <w:r w:rsidR="00210E69">
        <w:rPr>
          <w:b/>
          <w:bCs/>
          <w:iCs/>
          <w:color w:val="000000" w:themeColor="text1"/>
        </w:rPr>
        <w:t>1</w:t>
      </w:r>
      <w:r w:rsidRPr="000E6D15">
        <w:rPr>
          <w:b/>
          <w:bCs/>
          <w:iCs/>
          <w:color w:val="000000" w:themeColor="text1"/>
        </w:rPr>
        <w:t xml:space="preserve"> – </w:t>
      </w:r>
      <w:r w:rsidR="000E6D15" w:rsidRPr="000E6D15">
        <w:rPr>
          <w:b/>
          <w:bCs/>
          <w:iCs/>
          <w:color w:val="000000" w:themeColor="text1"/>
        </w:rPr>
        <w:t xml:space="preserve">WÓZEK </w:t>
      </w:r>
      <w:r w:rsidR="00F45BAF">
        <w:rPr>
          <w:b/>
          <w:bCs/>
          <w:iCs/>
          <w:color w:val="000000" w:themeColor="text1"/>
        </w:rPr>
        <w:t>ZABIEGOWY Z SZUFLADAMI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6E1DF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6E1DFA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8D26AD9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0E6D15" w:rsidRPr="000E6D15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6E1DFA" w14:paraId="66A47473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252B1547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Wózek przeznaczony do przechowywania podstawowych materiałów zabiegowych  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395182F3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861D643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0DBFDAB" w14:textId="77777777" w:rsidR="006E1DFA" w:rsidRPr="006E1DFA" w:rsidRDefault="006E1DFA" w:rsidP="00922F7E">
            <w:pPr>
              <w:ind w:right="143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Wyposażony w następujące szuflady:</w:t>
            </w:r>
          </w:p>
          <w:p w14:paraId="129F376E" w14:textId="6BA9CB24" w:rsidR="006E1DFA" w:rsidRPr="006E1DFA" w:rsidRDefault="006E1DFA" w:rsidP="00922F7E">
            <w:pPr>
              <w:ind w:right="143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- 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>3</w:t>
            </w: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szuflady o wysokości min. 6,5cm </w:t>
            </w: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br/>
              <w:t xml:space="preserve">- 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>2</w:t>
            </w: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szuflad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>y</w:t>
            </w: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o wysokości min. 13cm </w:t>
            </w:r>
          </w:p>
          <w:p w14:paraId="4C658DA6" w14:textId="0EBBAB5D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- 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>1</w:t>
            </w: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szuflad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>a</w:t>
            </w: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o wysokości min. 21cm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EF7F3D1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49A40B3B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681E4B1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2F4F7E" w14:textId="7EC4970C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Po obu bokach wózka po 3 pojemniki na różne materiały, pojemniki niewystające poza obrys wózka. Pojemniki z możliwością wyjęcia ich do dezynfekcji. Górne dwa pojemniki z możliwością regulacji położenia.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2094B8C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691193A6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E165823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A401D4A" w14:textId="56E390BF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4 koła skrętne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8B09359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402768A1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F7BE346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ECAF023" w14:textId="7334D3DD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Zamek centralny z kluczykiem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A6B4449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2F6A0B54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BB582CC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D67B54E" w14:textId="4CB0B561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Blat roboczy na wysokości min. 95cm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A37271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29060EB6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3456403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81A837B" w14:textId="7B7C217D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Wymiary całkowite 650x600x970mm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(</w:t>
            </w:r>
            <w:r w:rsidR="007723FF"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+/-20mm</w:t>
            </w:r>
            <w:r w:rsidR="007723FF">
              <w:rPr>
                <w:rFonts w:eastAsia="Arial Unicode MS" w:cstheme="minorHAns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C32EEF5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60F95233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9F922C9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B85C26" w14:textId="3A8CF687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Blat roboczy z kopolimeru o wysokiej wytrzymałości, profilowany, 3 krawędzie podniesione na wys. Min. 25mm, blat jednolity bez łączeń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CB4038F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2DA518BC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5C0A19E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A0525CD" w14:textId="4CDA6372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Podstawa z kopolimeru o wysokiej wytrzymałości, wzmocniona specjalnymi żebrami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2882FF8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5287063D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CCA61AD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B11FA05" w14:textId="7125F469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Cztery kolumny wózka z wytłaczanego profilu aluminiowego, z powierzchowną oksydacją srebra.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BB1794B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6C418EF8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F3067E0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F0DEABF" w14:textId="581E64D7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Panele boczne wykonane z blachy stalowej malowanej proszkowo farbą epoksydową, przystosowane do montażu opcjonalnych akcesoriów.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3F36A4B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3DB19880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3AEFABD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AD5DE35" w14:textId="210F8052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W blacie górnym roboczym miejsce na drobne akcesoria, wytłoczone w tylnej części blatu. Głębokość wytłoczenia min. 25mm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9BA5DE9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682A5846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11602D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7A36C0D" w14:textId="6ABA9910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Ergonomiczne uchwyty ze stali nierdzewnej, wbudowane w blat roboczy po obu stronach, aby umożliwić maksymalną manewrowość. Uchwyty niewystające poza obrys wózka.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374F00F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1059DF41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D8B7C1E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B25432C" w14:textId="138EDB66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Szuflady z blachy stalowej malowanej proszkowo epoksydowo, wyposażone w samoblokujące aluminiowe uchwyty górne, do otwierania i zamykania, z systemem zamykania blokowego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F8EB245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0969E7FB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2342982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A8390B3" w14:textId="77777777" w:rsidR="006E1DFA" w:rsidRPr="006E1DFA" w:rsidRDefault="006E1DFA" w:rsidP="00922F7E">
            <w:pPr>
              <w:tabs>
                <w:tab w:val="left" w:pos="5670"/>
              </w:tabs>
              <w:ind w:right="71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System zamykania zapobiegający przypadkowemu otwarciu szuflad nawet w przypadku zderzenia, gwałtownego ruchu, jazdy lub na mocno nachylonej płaszczyźnie, co umożliwia jej otwarcie tylko przez świadome działanie operatora. System działający nawet w przypadku otwartego zamka centralnego. </w:t>
            </w:r>
          </w:p>
          <w:p w14:paraId="1629265D" w14:textId="54530927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lastRenderedPageBreak/>
              <w:t xml:space="preserve">Uchwyt szuflady podnoszony przez operatora zwalnia haki mocujące całą szufladę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3B171DC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7865B5F1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8B1B49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8A28907" w14:textId="10930D1D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Szuflady otwierane całkowicie, osadzone na teleskopowych prowadnicach kulkowych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E6F8C49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1A136458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9FED449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022CEE2" w14:textId="746AD33F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Koła skrętne o średnicy min. 125 mm, z termoplastycznej gumy, z podwójnym łożyskiem kulkowym. Min. 2 koła z blokadą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2679030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2B87F45A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CF845C5" w14:textId="4136FD31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>Tył wózka z wnęką w której zamocowano 3 pojemniki na akcesoria niewystające poza obrys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1AED5336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759C0A74" w:rsidR="006E1DFA" w:rsidRPr="006E1DFA" w:rsidRDefault="006E1DFA" w:rsidP="00922F7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E1DFA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Całkowite obciążenie statyczne wózka min. 150kg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6E1DFA" w:rsidRDefault="006E1DFA" w:rsidP="006E1DFA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6E1DFA" w14:paraId="42DC732B" w14:textId="77777777" w:rsidTr="006E1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573D0A06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Certy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fikat ISO 9001 oraz ISO 13485 dla producenta - przedstawić na etapie składania oferty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1DFA" w14:paraId="1B6673B4" w14:textId="77777777" w:rsidTr="006D45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6E1DFA" w:rsidRPr="005B4FD7" w:rsidRDefault="006E1DFA" w:rsidP="006E1DF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377D268F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Deklaracja zgodności CE wydana prz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ez producenta - 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6E1DFA" w:rsidRPr="005B4FD7" w:rsidRDefault="006E1DFA" w:rsidP="006E1DFA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0E6D15"/>
    <w:rsid w:val="00143FE4"/>
    <w:rsid w:val="00210E69"/>
    <w:rsid w:val="003B7A3A"/>
    <w:rsid w:val="0055707E"/>
    <w:rsid w:val="005B4FD7"/>
    <w:rsid w:val="006E1DFA"/>
    <w:rsid w:val="007723FF"/>
    <w:rsid w:val="00824108"/>
    <w:rsid w:val="0087566D"/>
    <w:rsid w:val="00922F7E"/>
    <w:rsid w:val="00A16DE5"/>
    <w:rsid w:val="00A20625"/>
    <w:rsid w:val="00A55011"/>
    <w:rsid w:val="00A72546"/>
    <w:rsid w:val="00CA08C7"/>
    <w:rsid w:val="00CB4434"/>
    <w:rsid w:val="00CD3C32"/>
    <w:rsid w:val="00F4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434</Words>
  <Characters>2606</Characters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2024-07-05T05:51:00Z</dcterms:modified>
</cp:coreProperties>
</file>